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844CD" w:rsidTr="001D6937">
        <w:tc>
          <w:tcPr>
            <w:tcW w:w="9212" w:type="dxa"/>
          </w:tcPr>
          <w:p w:rsidR="00B844CD" w:rsidRDefault="00B844CD" w:rsidP="001D6937">
            <w:pPr>
              <w:jc w:val="center"/>
              <w:rPr>
                <w:rFonts w:ascii="Arial" w:hAnsi="Arial" w:cs="Arial"/>
              </w:rPr>
            </w:pPr>
            <w:r w:rsidRPr="00D91FAD">
              <w:rPr>
                <w:rFonts w:ascii="Arial" w:hAnsi="Arial" w:cs="Arial"/>
                <w:b/>
              </w:rPr>
              <w:t xml:space="preserve">ТЕХНИЧЕСКА КАРТА НА АРТ. </w:t>
            </w:r>
            <w:r w:rsidRPr="00D91FAD">
              <w:rPr>
                <w:rFonts w:ascii="Arial" w:hAnsi="Arial" w:cs="Arial"/>
                <w:b/>
                <w:sz w:val="32"/>
                <w:szCs w:val="32"/>
              </w:rPr>
              <w:t>0507</w:t>
            </w:r>
            <w:r w:rsidRPr="00D91FA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D91FAD">
              <w:rPr>
                <w:rFonts w:ascii="Arial" w:hAnsi="Arial" w:cs="Arial"/>
                <w:b/>
                <w:sz w:val="32"/>
                <w:szCs w:val="32"/>
                <w:lang w:val="en-US"/>
              </w:rPr>
              <w:t>STUCCO</w:t>
            </w:r>
            <w:r w:rsidRPr="00D91F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1FAD">
              <w:rPr>
                <w:rFonts w:ascii="Arial" w:hAnsi="Arial" w:cs="Arial"/>
                <w:b/>
                <w:sz w:val="32"/>
                <w:szCs w:val="32"/>
                <w:lang w:val="en-US"/>
              </w:rPr>
              <w:t>DI</w:t>
            </w:r>
            <w:r w:rsidRPr="00D91F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1FAD">
              <w:rPr>
                <w:rFonts w:ascii="Arial" w:hAnsi="Arial" w:cs="Arial"/>
                <w:b/>
                <w:sz w:val="32"/>
                <w:szCs w:val="32"/>
                <w:lang w:val="en-US"/>
              </w:rPr>
              <w:t>VENEZIA</w:t>
            </w:r>
            <w:r w:rsidRPr="00D91F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1FAD">
              <w:rPr>
                <w:rFonts w:ascii="Arial" w:hAnsi="Arial" w:cs="Arial"/>
                <w:b/>
                <w:caps/>
                <w:sz w:val="32"/>
                <w:szCs w:val="32"/>
              </w:rPr>
              <w:t>(стукко ди венеция)</w:t>
            </w:r>
          </w:p>
        </w:tc>
      </w:tr>
    </w:tbl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Висококачествен</w:t>
      </w:r>
      <w:r w:rsidRPr="00D91FAD">
        <w:rPr>
          <w:rFonts w:ascii="Arial" w:hAnsi="Arial" w:cs="Arial"/>
          <w:b/>
          <w:lang w:val="en-US"/>
        </w:rPr>
        <w:t>o</w:t>
      </w:r>
      <w:r w:rsidRPr="00D91FAD">
        <w:rPr>
          <w:rFonts w:ascii="Arial" w:hAnsi="Arial" w:cs="Arial"/>
          <w:b/>
        </w:rPr>
        <w:t xml:space="preserve"> гипсово оцветяващо покритие с шпаклован гланцов ефект за довършителни декоративни интериорни работи 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представлява предложението на фирма МР за да бъде високо оценена техниката на венециански майстори-занаятчии, които в своите работилници, са приготвяли с умение, предавано от поколение на поколение през вековете, смеси от масла, растителни смоли и карбонати за получаването на мазилка, която, положена с шпакла, в съответствие с техниката, наречена именно венецианско шпакловане, е давала високи естетични резултати, съчетани с устойчивост и трайност. </w:t>
      </w:r>
      <w:proofErr w:type="gramStart"/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се състои от масла и синтетични и естествени смоли, много фини инертни пълнители и добавки, способствуващи за предаване на изключително висока обработваемост и постигане на съвършено огледални повърхности.</w:t>
      </w:r>
      <w:proofErr w:type="gramEnd"/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притежава добра еластичност и </w:t>
      </w:r>
      <w:r>
        <w:rPr>
          <w:rFonts w:ascii="Arial" w:hAnsi="Arial" w:cs="Arial"/>
        </w:rPr>
        <w:t>сцепление</w:t>
      </w:r>
      <w:r w:rsidRPr="00D91FAD">
        <w:rPr>
          <w:rFonts w:ascii="Arial" w:hAnsi="Arial" w:cs="Arial"/>
        </w:rPr>
        <w:t>, позволява необходимото дишане през носещата основа, не е запалим, на водна основа е и, следователно, безвреден е за човека и за околната среда, също така е и миещ се продукт.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</w:rPr>
      </w:pPr>
      <w:proofErr w:type="gramStart"/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представлява идеалното решение за всички вътрешни помещения, където се желае да се постигне една класическа висококачествена довършителна работа по изглаждането на стените, в съчетание с добра устойчивост и възможност за миене.</w:t>
      </w:r>
      <w:proofErr w:type="gramEnd"/>
      <w:r w:rsidRPr="00D91FAD">
        <w:rPr>
          <w:rFonts w:ascii="Arial" w:hAnsi="Arial" w:cs="Arial"/>
        </w:rPr>
        <w:t xml:space="preserve"> Продуктът е предназначен за зали на хотели, банки, офиси, магазини и обзавеждане на особено елегантен интериор. Подходящ е за полагане върху най-различни основи, като варо-циментова замазка, гипс, гипсокартон, дървени мебели и панели, оцветени стени и шпакловки, като е достатъчно повърхностите да бъдат здрави, без наличие на влага и избиване на солни петна.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Почистват се акуратно повърхностите, които ще се покриват, като се отстраняват евентуалните парчета, които биха се отделили. Нанася се една ръка от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  <w:b/>
        </w:rPr>
        <w:t xml:space="preserve"> А </w:t>
      </w:r>
      <w:r w:rsidRPr="00D91FAD">
        <w:rPr>
          <w:rFonts w:ascii="Arial" w:hAnsi="Arial" w:cs="Arial"/>
        </w:rPr>
        <w:t>до пълното насищане  на носещата основа.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Ефект „Венецианска шпакловка”:</w:t>
      </w:r>
      <w:r w:rsidRPr="00D91FAD">
        <w:rPr>
          <w:rFonts w:ascii="Arial" w:hAnsi="Arial" w:cs="Arial"/>
        </w:rPr>
        <w:t xml:space="preserve"> след 4 – 6 часа се нанасят две ръце </w:t>
      </w:r>
      <w:r w:rsidRPr="00D91FAD">
        <w:rPr>
          <w:rFonts w:ascii="Arial" w:hAnsi="Arial" w:cs="Arial"/>
          <w:b/>
          <w:lang w:val="en-US"/>
        </w:rPr>
        <w:t>PLASTUC</w:t>
      </w:r>
      <w:r w:rsidRPr="00D91FAD">
        <w:rPr>
          <w:rFonts w:ascii="Arial" w:hAnsi="Arial" w:cs="Arial"/>
          <w:b/>
        </w:rPr>
        <w:t xml:space="preserve"> тип А</w:t>
      </w:r>
      <w:r w:rsidRPr="00D91FAD">
        <w:rPr>
          <w:rFonts w:ascii="Arial" w:hAnsi="Arial" w:cs="Arial"/>
        </w:rPr>
        <w:t xml:space="preserve">, заглаждайки със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  <w:i/>
        </w:rPr>
        <w:t xml:space="preserve">, </w:t>
      </w:r>
      <w:r w:rsidRPr="00D91FAD">
        <w:rPr>
          <w:rFonts w:ascii="Arial" w:hAnsi="Arial" w:cs="Arial"/>
        </w:rPr>
        <w:t xml:space="preserve">до получаването на идеално равна  и гладка повърхност, като за последна ръка, с цел постигане на най-висока степен на финес, се препоръчва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 xml:space="preserve">то на </w:t>
      </w:r>
      <w:r w:rsidRPr="00D91FAD">
        <w:rPr>
          <w:rFonts w:ascii="Arial" w:hAnsi="Arial" w:cs="Arial"/>
          <w:b/>
          <w:lang w:val="en-US"/>
        </w:rPr>
        <w:t>PLASTUC</w:t>
      </w:r>
      <w:r w:rsidRPr="00D91FAD">
        <w:rPr>
          <w:rFonts w:ascii="Arial" w:hAnsi="Arial" w:cs="Arial"/>
          <w:b/>
        </w:rPr>
        <w:t xml:space="preserve"> тип </w:t>
      </w:r>
      <w:r w:rsidRPr="00D91FAD">
        <w:rPr>
          <w:rFonts w:ascii="Arial" w:hAnsi="Arial" w:cs="Arial"/>
          <w:b/>
          <w:lang w:val="en-US"/>
        </w:rPr>
        <w:t>SUPERFINE</w:t>
      </w:r>
      <w:r w:rsidRPr="00D91FAD">
        <w:rPr>
          <w:rFonts w:ascii="Arial" w:hAnsi="Arial" w:cs="Arial"/>
        </w:rPr>
        <w:t xml:space="preserve">. Тази последна ръка може да се положи в бяло цвят за да направи следващата довършителна шпакловъчна работа по-видна , или пък в по-светъл цвят в сравнение с довършителната шпакловъчна работа за постигане на по-мек  ефект. След около 24 часа, но от всяко положение, когато носещата основа е напълно изсъхнала, се пристъпва към нанасянето на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</w:rPr>
        <w:t xml:space="preserve"> в желания цвят посредством малка шпакла от гъвкава стомана, като се осъществяват къси и равномерни нанасяния на кръст с шпаклата по </w:t>
      </w:r>
      <w:r w:rsidRPr="00D91FAD">
        <w:rPr>
          <w:rFonts w:ascii="Arial" w:hAnsi="Arial" w:cs="Arial"/>
        </w:rPr>
        <w:lastRenderedPageBreak/>
        <w:t xml:space="preserve">повърхността., след което, оставяйки продукта леко да се стегне , се пристъпва към операцията по полиране, като се прекарва многократно и енергично шпаклата по повърхността. 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Със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може да се постигне, също така и класическия </w:t>
      </w:r>
      <w:r w:rsidRPr="00D91FAD">
        <w:rPr>
          <w:rFonts w:ascii="Arial" w:hAnsi="Arial" w:cs="Arial"/>
          <w:b/>
        </w:rPr>
        <w:t>„точков” ефект, наречен още „антична мазилка”</w:t>
      </w:r>
      <w:r w:rsidRPr="00D91FAD">
        <w:rPr>
          <w:rFonts w:ascii="Arial" w:hAnsi="Arial" w:cs="Arial"/>
        </w:rPr>
        <w:t xml:space="preserve">, като се процедира по следния начин: нанася се върху мазилката, а в случай на кърпежни и нееднородни носещи основи, трябва да бъдат загладени с шпакловъчна смес </w:t>
      </w:r>
      <w:r w:rsidRPr="00D91FAD">
        <w:rPr>
          <w:rFonts w:ascii="Arial" w:hAnsi="Arial" w:cs="Arial"/>
          <w:b/>
          <w:lang w:val="en-US"/>
        </w:rPr>
        <w:t>INTOCEM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RASANTE</w:t>
      </w:r>
      <w:r w:rsidRPr="00D91FAD">
        <w:rPr>
          <w:rFonts w:ascii="Arial" w:hAnsi="Arial" w:cs="Arial"/>
        </w:rPr>
        <w:t xml:space="preserve">; върху идеално суха и отлежала („узряла”) носеща основа, се заглажда с </w:t>
      </w:r>
      <w:r w:rsidRPr="00D91FAD">
        <w:rPr>
          <w:rFonts w:ascii="Arial" w:hAnsi="Arial" w:cs="Arial"/>
          <w:b/>
          <w:lang w:val="en-US"/>
        </w:rPr>
        <w:t>PLASTIC</w:t>
      </w:r>
      <w:r w:rsidRPr="00D91FAD">
        <w:rPr>
          <w:rFonts w:ascii="Arial" w:hAnsi="Arial" w:cs="Arial"/>
          <w:b/>
        </w:rPr>
        <w:t xml:space="preserve"> тип А</w:t>
      </w:r>
      <w:r w:rsidRPr="00D91FAD">
        <w:rPr>
          <w:rFonts w:ascii="Arial" w:hAnsi="Arial" w:cs="Arial"/>
        </w:rPr>
        <w:t xml:space="preserve"> до подравняване на повърхността, след което се зашкурява с цел да се подчертаят върховете  на замазката. След около 24 часа, се пристъпва към полагането на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</w:rPr>
        <w:t xml:space="preserve">, както бе посочено по-горе. Накрая на работата, независимо дали постигнатия ефект е получен посредством </w:t>
      </w:r>
      <w:r w:rsidRPr="00D91FAD">
        <w:rPr>
          <w:rFonts w:ascii="Arial" w:hAnsi="Arial" w:cs="Arial"/>
          <w:b/>
        </w:rPr>
        <w:t>„Венецианска шпакловка”</w:t>
      </w:r>
      <w:r w:rsidRPr="00D91FAD">
        <w:rPr>
          <w:rFonts w:ascii="Arial" w:hAnsi="Arial" w:cs="Arial"/>
        </w:rPr>
        <w:t xml:space="preserve"> или чрез </w:t>
      </w:r>
      <w:r w:rsidRPr="00D91FAD">
        <w:rPr>
          <w:rFonts w:ascii="Arial" w:hAnsi="Arial" w:cs="Arial"/>
          <w:b/>
        </w:rPr>
        <w:t>„Антична мазилка”</w:t>
      </w:r>
      <w:r w:rsidRPr="00D91FAD">
        <w:rPr>
          <w:rFonts w:ascii="Arial" w:hAnsi="Arial" w:cs="Arial"/>
        </w:rPr>
        <w:t xml:space="preserve">, се препоръчва да се мине отново една последна лека ръка, с първичен пчелен восък или подобен материл, със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и да се придаде блясък с вълнен тампон, с цел да се осигури една по-висока степен на водоотблъскваща способност и устойчивост на замърсяване на повърхността.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B844CD" w:rsidRPr="00D91FAD" w:rsidRDefault="00B844CD" w:rsidP="00B844C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 w:rsidRPr="00D91FAD">
        <w:rPr>
          <w:rFonts w:ascii="Arial" w:hAnsi="Arial" w:cs="Arial"/>
        </w:rPr>
        <w:tab/>
        <w:t>Във зависимост от положената дебелина, на пипане за около 1 час време, изсъхване в дълбочина – за 24 часа.</w:t>
      </w: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lastRenderedPageBreak/>
        <w:t>РАЗХОДНА НОРМА</w:t>
      </w:r>
      <w:r w:rsidRPr="00D91FAD">
        <w:rPr>
          <w:rFonts w:ascii="Arial" w:hAnsi="Arial" w:cs="Arial"/>
        </w:rPr>
        <w:tab/>
        <w:t xml:space="preserve">0,100 – 0,125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ВИД НА ИЗСЪХНАЛИЯ ФИЛМ</w:t>
      </w:r>
      <w:r w:rsidRPr="00D91FAD">
        <w:rPr>
          <w:rFonts w:ascii="Arial" w:hAnsi="Arial" w:cs="Arial"/>
        </w:rPr>
        <w:tab/>
        <w:t>гладък, лъскав.</w:t>
      </w: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  <w:t xml:space="preserve">Бяло, </w:t>
      </w:r>
      <w:r w:rsidRPr="00D91FAD">
        <w:rPr>
          <w:rFonts w:ascii="Arial" w:hAnsi="Arial" w:cs="Arial"/>
          <w:b/>
        </w:rPr>
        <w:t>„</w:t>
      </w:r>
      <w:r w:rsidRPr="00D91FAD">
        <w:rPr>
          <w:rFonts w:ascii="Arial" w:hAnsi="Arial" w:cs="Arial"/>
          <w:b/>
          <w:lang w:val="it-IT"/>
        </w:rPr>
        <w:t>Marmo di Venezia – Stucco di Venezia”</w:t>
      </w:r>
      <w:r w:rsidRPr="00D91FAD">
        <w:rPr>
          <w:rFonts w:ascii="Arial" w:hAnsi="Arial" w:cs="Arial"/>
          <w:lang w:val="it-IT"/>
        </w:rPr>
        <w:t xml:space="preserve"> 52</w:t>
      </w:r>
      <w:r w:rsidRPr="00D91FAD">
        <w:rPr>
          <w:rFonts w:ascii="Arial" w:hAnsi="Arial" w:cs="Arial"/>
        </w:rPr>
        <w:t xml:space="preserve"> цвята, </w:t>
      </w:r>
      <w:r w:rsidRPr="00D91FAD">
        <w:rPr>
          <w:rFonts w:ascii="Arial" w:hAnsi="Arial" w:cs="Arial"/>
          <w:b/>
        </w:rPr>
        <w:t>„</w:t>
      </w:r>
      <w:r w:rsidRPr="00D91FAD">
        <w:rPr>
          <w:rFonts w:ascii="Arial" w:hAnsi="Arial" w:cs="Arial"/>
          <w:b/>
          <w:lang w:val="it-IT"/>
        </w:rPr>
        <w:t>I colori del colore”</w:t>
      </w:r>
      <w:r w:rsidRPr="00D91FAD">
        <w:rPr>
          <w:rFonts w:ascii="Arial" w:hAnsi="Arial" w:cs="Arial"/>
          <w:lang w:val="it-IT"/>
        </w:rPr>
        <w:t xml:space="preserve"> 170 </w:t>
      </w:r>
      <w:r w:rsidRPr="00D91FAD">
        <w:rPr>
          <w:rFonts w:ascii="Arial" w:hAnsi="Arial" w:cs="Arial"/>
        </w:rPr>
        <w:t>цвята.</w:t>
      </w: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  <w:t xml:space="preserve">20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 xml:space="preserve">, 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 xml:space="preserve">, 1 </w:t>
      </w:r>
      <w:r w:rsidRPr="00D91FAD">
        <w:rPr>
          <w:rFonts w:ascii="Arial" w:hAnsi="Arial" w:cs="Arial"/>
          <w:lang w:val="en-US"/>
        </w:rPr>
        <w:t>kg</w:t>
      </w: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РАЗРЕДИТЕЛ</w:t>
      </w:r>
      <w:r w:rsidRPr="00D91FAD">
        <w:rPr>
          <w:rFonts w:ascii="Arial" w:hAnsi="Arial" w:cs="Arial"/>
        </w:rPr>
        <w:tab/>
        <w:t>вода.</w:t>
      </w:r>
    </w:p>
    <w:p w:rsidR="00B844CD" w:rsidRPr="00D91FAD" w:rsidRDefault="00B844CD" w:rsidP="00B844CD">
      <w:pPr>
        <w:ind w:left="4320" w:hanging="4320"/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  <w:b/>
        </w:rPr>
      </w:pPr>
    </w:p>
    <w:p w:rsidR="00B844CD" w:rsidRPr="00D91FAD" w:rsidRDefault="00B844CD" w:rsidP="00B844CD">
      <w:pPr>
        <w:rPr>
          <w:rFonts w:ascii="Arial" w:hAnsi="Arial" w:cs="Arial"/>
          <w:b/>
        </w:rPr>
      </w:pPr>
    </w:p>
    <w:p w:rsidR="00B844CD" w:rsidRPr="00D91FAD" w:rsidRDefault="00B844CD" w:rsidP="00B844CD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D91FA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1) Оцветяване за постигане на декоративни ефекти;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B844CD" w:rsidRPr="00D91FAD" w:rsidRDefault="00B844CD" w:rsidP="00B844CD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300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 от 01.01.2010 г. = 200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25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B844C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B844CD" w:rsidRDefault="00B844CD" w:rsidP="00B844CD">
      <w:pPr>
        <w:rPr>
          <w:rFonts w:ascii="Arial" w:hAnsi="Arial" w:cs="Arial"/>
        </w:rPr>
      </w:pPr>
    </w:p>
    <w:p w:rsidR="00B844C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„</w:t>
      </w:r>
      <w:r w:rsidRPr="00D91FAD">
        <w:rPr>
          <w:rFonts w:ascii="Arial" w:hAnsi="Arial" w:cs="Arial"/>
          <w:b/>
          <w:sz w:val="28"/>
          <w:szCs w:val="28"/>
        </w:rPr>
        <w:t>НАГРАДА ЗА НАЙ-ДОБЪР ПРОДУКТ НА 2000 ГОДИНА</w:t>
      </w:r>
      <w:r w:rsidRPr="00D91FAD">
        <w:rPr>
          <w:rFonts w:ascii="Arial" w:hAnsi="Arial" w:cs="Arial"/>
          <w:b/>
        </w:rPr>
        <w:t xml:space="preserve"> НА АВСТРИЙСКИЯ ИНСТИТУТ ПО НАУЧНИ ИЗСЛЕДВАНИЯ </w:t>
      </w:r>
      <w:r w:rsidRPr="00D91FAD">
        <w:rPr>
          <w:rFonts w:ascii="Arial" w:hAnsi="Arial" w:cs="Arial"/>
          <w:b/>
          <w:sz w:val="28"/>
          <w:szCs w:val="28"/>
          <w:lang w:val="en-US"/>
        </w:rPr>
        <w:t>VFF</w:t>
      </w:r>
      <w:r w:rsidRPr="00D91FAD">
        <w:rPr>
          <w:rFonts w:ascii="Arial" w:hAnsi="Arial" w:cs="Arial"/>
          <w:b/>
          <w:sz w:val="28"/>
          <w:szCs w:val="28"/>
        </w:rPr>
        <w:t xml:space="preserve"> </w:t>
      </w:r>
      <w:r w:rsidRPr="00D91FAD">
        <w:rPr>
          <w:rFonts w:ascii="Arial" w:hAnsi="Arial" w:cs="Arial"/>
          <w:b/>
          <w:sz w:val="28"/>
          <w:szCs w:val="28"/>
          <w:lang w:val="en-US"/>
        </w:rPr>
        <w:t>MARE</w:t>
      </w:r>
      <w:r w:rsidRPr="00D91FAD">
        <w:rPr>
          <w:rFonts w:ascii="Arial" w:hAnsi="Arial" w:cs="Arial"/>
          <w:b/>
          <w:sz w:val="28"/>
          <w:szCs w:val="28"/>
        </w:rPr>
        <w:t xml:space="preserve"> </w:t>
      </w:r>
      <w:r w:rsidRPr="00D91FAD">
        <w:rPr>
          <w:rFonts w:ascii="Arial" w:hAnsi="Arial" w:cs="Arial"/>
          <w:b/>
          <w:sz w:val="28"/>
          <w:szCs w:val="28"/>
          <w:lang w:val="en-US"/>
        </w:rPr>
        <w:t>NOSTRUM</w:t>
      </w:r>
      <w:r w:rsidRPr="00D91FAD">
        <w:rPr>
          <w:rFonts w:ascii="Arial" w:hAnsi="Arial" w:cs="Arial"/>
          <w:b/>
        </w:rPr>
        <w:t>”</w:t>
      </w:r>
    </w:p>
    <w:p w:rsidR="00B844CD" w:rsidRPr="00D91FAD" w:rsidRDefault="00B844CD" w:rsidP="00B844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844CD" w:rsidRPr="00D91FAD" w:rsidTr="001D6937">
        <w:tc>
          <w:tcPr>
            <w:tcW w:w="9212" w:type="dxa"/>
          </w:tcPr>
          <w:p w:rsidR="00B844CD" w:rsidRPr="00D91FAD" w:rsidRDefault="00B844CD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0507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C62AC2">
              <w:rPr>
                <w:rFonts w:ascii="Arial" w:hAnsi="Arial" w:cs="Arial"/>
                <w:b/>
                <w:sz w:val="32"/>
                <w:szCs w:val="32"/>
                <w:lang w:val="en-US"/>
              </w:rPr>
              <w:t>STUCCO</w:t>
            </w:r>
            <w:r w:rsidRPr="00C62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62AC2">
              <w:rPr>
                <w:rFonts w:ascii="Arial" w:hAnsi="Arial" w:cs="Arial"/>
                <w:b/>
                <w:sz w:val="32"/>
                <w:szCs w:val="32"/>
                <w:lang w:val="en-US"/>
              </w:rPr>
              <w:t>DI</w:t>
            </w:r>
            <w:r w:rsidRPr="00C62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62AC2">
              <w:rPr>
                <w:rFonts w:ascii="Arial" w:hAnsi="Arial" w:cs="Arial"/>
                <w:b/>
                <w:sz w:val="32"/>
                <w:szCs w:val="32"/>
                <w:lang w:val="en-US"/>
              </w:rPr>
              <w:t>VENEZIA</w:t>
            </w:r>
          </w:p>
        </w:tc>
      </w:tr>
    </w:tbl>
    <w:p w:rsidR="00B844CD" w:rsidRPr="00D91FAD" w:rsidRDefault="00B844CD" w:rsidP="00B844CD">
      <w:pPr>
        <w:rPr>
          <w:rFonts w:ascii="Arial" w:hAnsi="Arial" w:cs="Arial"/>
        </w:rPr>
      </w:pPr>
    </w:p>
    <w:p w:rsidR="00B844CD" w:rsidRPr="00D91FAD" w:rsidRDefault="00B844CD" w:rsidP="00B844CD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 на </w:t>
      </w:r>
      <w:r w:rsidRPr="00D91FAD">
        <w:rPr>
          <w:rFonts w:ascii="Arial" w:hAnsi="Arial" w:cs="Arial"/>
          <w:b/>
          <w:lang w:val="en-US"/>
        </w:rPr>
        <w:t>PLASTIC</w:t>
      </w:r>
      <w:r w:rsidRPr="00D91FAD">
        <w:rPr>
          <w:rFonts w:ascii="Arial" w:hAnsi="Arial" w:cs="Arial"/>
          <w:b/>
        </w:rPr>
        <w:t xml:space="preserve"> тип А</w:t>
      </w:r>
      <w:r w:rsidRPr="00D91FAD">
        <w:rPr>
          <w:rFonts w:ascii="Arial" w:hAnsi="Arial" w:cs="Arial"/>
        </w:rPr>
        <w:t xml:space="preserve">, изглаждаща мазилка, запълнител, </w:t>
      </w:r>
      <w:r>
        <w:rPr>
          <w:rFonts w:ascii="Arial" w:hAnsi="Arial" w:cs="Arial"/>
        </w:rPr>
        <w:t xml:space="preserve">нанася се </w:t>
      </w:r>
      <w:r w:rsidRPr="00D91FAD">
        <w:rPr>
          <w:rFonts w:ascii="Arial" w:hAnsi="Arial" w:cs="Arial"/>
        </w:rPr>
        <w:t xml:space="preserve">със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, използувани две ръце с дебелини, включени между 1 и 3 мм за ръка и средна разходна норма от 0,100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 xml:space="preserve"> за </w:t>
      </w:r>
      <w:r w:rsidRPr="00D91FAD">
        <w:rPr>
          <w:rFonts w:ascii="Arial" w:hAnsi="Arial" w:cs="Arial"/>
          <w:lang w:val="en-US"/>
        </w:rPr>
        <w:t>mm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 w:rsidRPr="00D91FAD">
        <w:rPr>
          <w:rFonts w:ascii="Arial" w:hAnsi="Arial" w:cs="Arial"/>
        </w:rPr>
        <w:t xml:space="preserve">, с цел да се постигне компактна, полирана и равномерна повърхност. Върху добре изсушена носеща основа, полагане на финална полировка  с </w:t>
      </w:r>
      <w:r w:rsidRPr="00D91FAD">
        <w:rPr>
          <w:rFonts w:ascii="Arial" w:hAnsi="Arial" w:cs="Arial"/>
          <w:b/>
          <w:lang w:val="en-US"/>
        </w:rPr>
        <w:t>PLASTIC</w:t>
      </w:r>
      <w:r w:rsidRPr="00D91FAD">
        <w:rPr>
          <w:rFonts w:ascii="Arial" w:hAnsi="Arial" w:cs="Arial"/>
          <w:b/>
        </w:rPr>
        <w:t xml:space="preserve"> тип </w:t>
      </w:r>
      <w:r w:rsidRPr="00D91FAD">
        <w:rPr>
          <w:rFonts w:ascii="Arial" w:hAnsi="Arial" w:cs="Arial"/>
          <w:b/>
          <w:lang w:val="en-US"/>
        </w:rPr>
        <w:t>EXTRAFINE</w:t>
      </w:r>
      <w:r w:rsidRPr="00D91FAD">
        <w:rPr>
          <w:rFonts w:ascii="Arial" w:hAnsi="Arial" w:cs="Arial"/>
        </w:rPr>
        <w:t xml:space="preserve">, с цел да се постигне идеално гладка и непоглъщаща повърхност. След изсъхване, полагане на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</w:rPr>
        <w:t xml:space="preserve">, самополираща се мазилка на основата на свързващ акрилов стирол на емулсия, инертни материали, фунгициди, бактероциди и специални добавки, </w:t>
      </w:r>
      <w:r>
        <w:rPr>
          <w:rFonts w:ascii="Arial" w:hAnsi="Arial" w:cs="Arial"/>
        </w:rPr>
        <w:t>нанася се</w:t>
      </w:r>
      <w:r w:rsidRPr="00D91FAD">
        <w:rPr>
          <w:rFonts w:ascii="Arial" w:hAnsi="Arial" w:cs="Arial"/>
        </w:rPr>
        <w:t xml:space="preserve"> с гъвкава шпакла от неръждаема стомана, с ширина 4 - 10 </w:t>
      </w:r>
      <w:r w:rsidRPr="00D91FAD">
        <w:rPr>
          <w:rFonts w:ascii="Arial" w:hAnsi="Arial" w:cs="Arial"/>
          <w:lang w:val="en-US"/>
        </w:rPr>
        <w:t>cm</w:t>
      </w:r>
      <w:r w:rsidRPr="00D91FAD">
        <w:rPr>
          <w:rFonts w:ascii="Arial" w:hAnsi="Arial" w:cs="Arial"/>
        </w:rPr>
        <w:t xml:space="preserve">, на малки равномерни шпаклования, предвидени при средна разходна норма от 0,150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>2</w:t>
      </w:r>
      <w:r w:rsidRPr="00D91FAD">
        <w:rPr>
          <w:rFonts w:ascii="Arial" w:hAnsi="Arial" w:cs="Arial"/>
        </w:rPr>
        <w:t xml:space="preserve"> и последваща полировка с шпакла върху продукта, оставен леко да се изсъхне. Включен материал и способ за употреба.</w:t>
      </w:r>
    </w:p>
    <w:p w:rsidR="00995E3D" w:rsidRDefault="00995E3D">
      <w:bookmarkStart w:id="0" w:name="_GoBack"/>
      <w:bookmarkEnd w:id="0"/>
    </w:p>
    <w:sectPr w:rsidR="0099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D"/>
    <w:rsid w:val="00027C49"/>
    <w:rsid w:val="00035774"/>
    <w:rsid w:val="00071586"/>
    <w:rsid w:val="0008255F"/>
    <w:rsid w:val="0008325A"/>
    <w:rsid w:val="00092A72"/>
    <w:rsid w:val="00095C24"/>
    <w:rsid w:val="000B1A14"/>
    <w:rsid w:val="000D37C9"/>
    <w:rsid w:val="000F0FB4"/>
    <w:rsid w:val="00100AF8"/>
    <w:rsid w:val="0013630D"/>
    <w:rsid w:val="001364F2"/>
    <w:rsid w:val="00164C9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92349"/>
    <w:rsid w:val="006B3C4A"/>
    <w:rsid w:val="006E0818"/>
    <w:rsid w:val="0070370A"/>
    <w:rsid w:val="007277A2"/>
    <w:rsid w:val="0078565F"/>
    <w:rsid w:val="00793A92"/>
    <w:rsid w:val="007A00B0"/>
    <w:rsid w:val="007D7823"/>
    <w:rsid w:val="007E514A"/>
    <w:rsid w:val="007E5CD7"/>
    <w:rsid w:val="00800436"/>
    <w:rsid w:val="0081501B"/>
    <w:rsid w:val="00851F19"/>
    <w:rsid w:val="00897AF2"/>
    <w:rsid w:val="008B47C7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844CD"/>
    <w:rsid w:val="00B91084"/>
    <w:rsid w:val="00BA63EE"/>
    <w:rsid w:val="00BB36A5"/>
    <w:rsid w:val="00BD75D2"/>
    <w:rsid w:val="00BE2594"/>
    <w:rsid w:val="00BF0AC8"/>
    <w:rsid w:val="00BF4EFF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1</cp:revision>
  <dcterms:created xsi:type="dcterms:W3CDTF">2017-01-24T10:17:00Z</dcterms:created>
  <dcterms:modified xsi:type="dcterms:W3CDTF">2017-01-24T10:18:00Z</dcterms:modified>
</cp:coreProperties>
</file>